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14" w:rsidRPr="007336C4" w:rsidRDefault="00602284" w:rsidP="00ED4A92">
      <w:pPr>
        <w:pStyle w:val="Heading1"/>
        <w:rPr>
          <w:rFonts w:ascii="Arial" w:hAnsi="Arial" w:cs="Arial"/>
          <w:color w:val="FFC000"/>
          <w:sz w:val="21"/>
          <w:szCs w:val="21"/>
          <w:lang w:val="fr-BE"/>
        </w:rPr>
      </w:pPr>
      <w:r w:rsidRPr="007336C4">
        <w:rPr>
          <w:rFonts w:ascii="Arial" w:hAnsi="Arial" w:cs="Arial"/>
          <w:color w:val="FFC000"/>
          <w:sz w:val="21"/>
          <w:szCs w:val="21"/>
          <w:lang w:val="fr-BE"/>
        </w:rPr>
        <w:t>« </w:t>
      </w:r>
      <w:r w:rsidR="0016445A" w:rsidRPr="007336C4">
        <w:rPr>
          <w:rFonts w:ascii="Arial" w:hAnsi="Arial" w:cs="Arial"/>
          <w:color w:val="FFC000"/>
          <w:sz w:val="21"/>
          <w:szCs w:val="21"/>
          <w:lang w:val="fr-BE"/>
        </w:rPr>
        <w:t>Les Grands Travaux du Réseau</w:t>
      </w:r>
      <w:r w:rsidRPr="007336C4">
        <w:rPr>
          <w:rFonts w:ascii="Arial" w:hAnsi="Arial" w:cs="Arial"/>
          <w:color w:val="FFC000"/>
          <w:sz w:val="21"/>
          <w:szCs w:val="21"/>
          <w:lang w:val="fr-BE"/>
        </w:rPr>
        <w:t> »</w:t>
      </w:r>
      <w:r w:rsidR="0016445A" w:rsidRPr="007336C4">
        <w:rPr>
          <w:rFonts w:ascii="Arial" w:hAnsi="Arial" w:cs="Arial"/>
          <w:color w:val="FFC000"/>
          <w:sz w:val="21"/>
          <w:szCs w:val="21"/>
          <w:lang w:val="fr-BE"/>
        </w:rPr>
        <w:t xml:space="preserve"> de</w:t>
      </w:r>
      <w:r w:rsidR="00F5203F" w:rsidRPr="007336C4">
        <w:rPr>
          <w:rFonts w:ascii="Arial" w:hAnsi="Arial" w:cs="Arial"/>
          <w:color w:val="FFC000"/>
          <w:sz w:val="21"/>
          <w:szCs w:val="21"/>
          <w:lang w:val="fr-BE"/>
        </w:rPr>
        <w:t xml:space="preserve"> Telenet </w:t>
      </w:r>
      <w:r w:rsidR="0016445A" w:rsidRPr="007336C4">
        <w:rPr>
          <w:rFonts w:ascii="Arial" w:hAnsi="Arial" w:cs="Arial"/>
          <w:color w:val="FFC000"/>
          <w:sz w:val="21"/>
          <w:szCs w:val="21"/>
          <w:lang w:val="fr-BE"/>
        </w:rPr>
        <w:t>dans notre commune</w:t>
      </w:r>
    </w:p>
    <w:p w:rsidR="000B1462" w:rsidRPr="007336C4" w:rsidRDefault="000B1462" w:rsidP="000B1462">
      <w:pPr>
        <w:rPr>
          <w:rFonts w:ascii="Arial" w:hAnsi="Arial" w:cs="Arial"/>
          <w:sz w:val="2"/>
          <w:szCs w:val="21"/>
          <w:lang w:val="fr-BE"/>
        </w:rPr>
      </w:pPr>
    </w:p>
    <w:p w:rsidR="00F5203F" w:rsidRPr="007336C4" w:rsidRDefault="00017CF2" w:rsidP="000B1462">
      <w:pPr>
        <w:rPr>
          <w:rFonts w:ascii="Arial" w:hAnsi="Arial" w:cs="Arial"/>
          <w:b/>
          <w:sz w:val="21"/>
          <w:szCs w:val="21"/>
          <w:lang w:val="fr-BE"/>
        </w:rPr>
      </w:pPr>
      <w:r w:rsidRPr="007336C4">
        <w:rPr>
          <w:rFonts w:ascii="Arial" w:hAnsi="Arial" w:cs="Arial"/>
          <w:b/>
          <w:sz w:val="21"/>
          <w:szCs w:val="21"/>
          <w:lang w:val="fr-BE"/>
        </w:rPr>
        <w:t>L’Internet ultrarapide pour l’avenir</w:t>
      </w:r>
    </w:p>
    <w:p w:rsidR="00F5203F" w:rsidRPr="007336C4" w:rsidRDefault="00F5203F" w:rsidP="000B1462">
      <w:pPr>
        <w:rPr>
          <w:rFonts w:ascii="Arial" w:hAnsi="Arial" w:cs="Arial"/>
          <w:sz w:val="21"/>
          <w:szCs w:val="21"/>
          <w:lang w:val="fr-BE"/>
        </w:rPr>
      </w:pPr>
      <w:r w:rsidRPr="007336C4">
        <w:rPr>
          <w:rFonts w:ascii="Arial" w:hAnsi="Arial" w:cs="Arial"/>
          <w:sz w:val="21"/>
          <w:szCs w:val="21"/>
          <w:lang w:val="fr-BE"/>
        </w:rPr>
        <w:t xml:space="preserve">Telenet </w:t>
      </w:r>
      <w:r w:rsidR="003E7852" w:rsidRPr="007336C4">
        <w:rPr>
          <w:rFonts w:ascii="Arial" w:hAnsi="Arial" w:cs="Arial"/>
          <w:sz w:val="21"/>
          <w:szCs w:val="21"/>
          <w:lang w:val="fr-BE"/>
        </w:rPr>
        <w:t>étend son réseau câblé en Flandre</w:t>
      </w:r>
      <w:r w:rsidR="007336C4">
        <w:rPr>
          <w:rFonts w:ascii="Arial" w:hAnsi="Arial" w:cs="Arial"/>
          <w:sz w:val="21"/>
          <w:szCs w:val="21"/>
          <w:lang w:val="fr-BE"/>
        </w:rPr>
        <w:t xml:space="preserve"> et Bruxelles</w:t>
      </w:r>
      <w:r w:rsidR="003E7852" w:rsidRPr="007336C4">
        <w:rPr>
          <w:rFonts w:ascii="Arial" w:hAnsi="Arial" w:cs="Arial"/>
          <w:sz w:val="21"/>
          <w:szCs w:val="21"/>
          <w:lang w:val="fr-BE"/>
        </w:rPr>
        <w:t xml:space="preserve"> </w:t>
      </w:r>
      <w:r w:rsidR="0071363A" w:rsidRPr="0071363A">
        <w:rPr>
          <w:rFonts w:ascii="Arial" w:hAnsi="Arial" w:cs="Arial"/>
          <w:sz w:val="21"/>
          <w:szCs w:val="21"/>
          <w:lang w:val="fr-BE"/>
        </w:rPr>
        <w:t>pour que ces régions disposent</w:t>
      </w:r>
      <w:r w:rsidR="0071363A" w:rsidRPr="0071363A">
        <w:rPr>
          <w:rFonts w:ascii="Arial" w:hAnsi="Arial" w:cs="Arial"/>
          <w:sz w:val="21"/>
          <w:szCs w:val="21"/>
          <w:lang w:val="fr-BE"/>
        </w:rPr>
        <w:t xml:space="preserve"> </w:t>
      </w:r>
      <w:r w:rsidR="003E7852" w:rsidRPr="007336C4">
        <w:rPr>
          <w:rFonts w:ascii="Arial" w:hAnsi="Arial" w:cs="Arial"/>
          <w:sz w:val="21"/>
          <w:szCs w:val="21"/>
          <w:lang w:val="fr-BE"/>
        </w:rPr>
        <w:t xml:space="preserve">du plus grand réseau 1 </w:t>
      </w:r>
      <w:proofErr w:type="spellStart"/>
      <w:r w:rsidR="003E7852" w:rsidRPr="007336C4">
        <w:rPr>
          <w:rFonts w:ascii="Arial" w:hAnsi="Arial" w:cs="Arial"/>
          <w:sz w:val="21"/>
          <w:szCs w:val="21"/>
          <w:lang w:val="fr-BE"/>
        </w:rPr>
        <w:t>GigaHertz</w:t>
      </w:r>
      <w:proofErr w:type="spellEnd"/>
      <w:r w:rsidR="003E7852" w:rsidRPr="007336C4">
        <w:rPr>
          <w:rFonts w:ascii="Arial" w:hAnsi="Arial" w:cs="Arial"/>
          <w:sz w:val="21"/>
          <w:szCs w:val="21"/>
          <w:lang w:val="fr-BE"/>
        </w:rPr>
        <w:t xml:space="preserve"> </w:t>
      </w:r>
      <w:r w:rsidR="00C43144" w:rsidRPr="007336C4">
        <w:rPr>
          <w:rFonts w:ascii="Arial" w:hAnsi="Arial" w:cs="Arial"/>
          <w:sz w:val="21"/>
          <w:szCs w:val="21"/>
          <w:lang w:val="fr-BE"/>
        </w:rPr>
        <w:t>d’</w:t>
      </w:r>
      <w:r w:rsidR="003E7852" w:rsidRPr="007336C4">
        <w:rPr>
          <w:rFonts w:ascii="Arial" w:hAnsi="Arial" w:cs="Arial"/>
          <w:sz w:val="21"/>
          <w:szCs w:val="21"/>
          <w:lang w:val="fr-BE"/>
        </w:rPr>
        <w:t xml:space="preserve">Europe. Pour ce faire, 150 000 </w:t>
      </w:r>
      <w:r w:rsidR="00664F32" w:rsidRPr="007336C4">
        <w:rPr>
          <w:rFonts w:ascii="Arial" w:hAnsi="Arial" w:cs="Arial"/>
          <w:sz w:val="21"/>
          <w:szCs w:val="21"/>
          <w:lang w:val="fr-BE"/>
        </w:rPr>
        <w:t>a</w:t>
      </w:r>
      <w:r w:rsidR="00253532" w:rsidRPr="007336C4">
        <w:rPr>
          <w:rFonts w:ascii="Arial" w:hAnsi="Arial" w:cs="Arial"/>
          <w:sz w:val="21"/>
          <w:szCs w:val="21"/>
          <w:lang w:val="fr-BE"/>
        </w:rPr>
        <w:t>m</w:t>
      </w:r>
      <w:r w:rsidR="00664F32" w:rsidRPr="007336C4">
        <w:rPr>
          <w:rFonts w:ascii="Arial" w:hAnsi="Arial" w:cs="Arial"/>
          <w:sz w:val="21"/>
          <w:szCs w:val="21"/>
          <w:lang w:val="fr-BE"/>
        </w:rPr>
        <w:t>plificateurs</w:t>
      </w:r>
      <w:r w:rsidR="003E7852" w:rsidRPr="007336C4">
        <w:rPr>
          <w:rFonts w:ascii="Arial" w:hAnsi="Arial" w:cs="Arial"/>
          <w:sz w:val="21"/>
          <w:szCs w:val="21"/>
          <w:lang w:val="fr-BE"/>
        </w:rPr>
        <w:t xml:space="preserve"> doivent être remplacés</w:t>
      </w:r>
      <w:r w:rsidR="004A0777" w:rsidRPr="007336C4">
        <w:rPr>
          <w:rFonts w:ascii="Arial" w:hAnsi="Arial" w:cs="Arial"/>
          <w:sz w:val="21"/>
          <w:szCs w:val="21"/>
          <w:lang w:val="fr-BE"/>
        </w:rPr>
        <w:t xml:space="preserve"> dans le réseau fixe et 1,8 million d’autres composants comme les </w:t>
      </w:r>
      <w:proofErr w:type="spellStart"/>
      <w:r w:rsidR="004A0777" w:rsidRPr="007336C4">
        <w:rPr>
          <w:rFonts w:ascii="Arial" w:hAnsi="Arial" w:cs="Arial"/>
          <w:sz w:val="21"/>
          <w:szCs w:val="21"/>
          <w:lang w:val="fr-BE"/>
        </w:rPr>
        <w:t>s</w:t>
      </w:r>
      <w:bookmarkStart w:id="0" w:name="_GoBack"/>
      <w:bookmarkEnd w:id="0"/>
      <w:r w:rsidR="004A0777" w:rsidRPr="007336C4">
        <w:rPr>
          <w:rFonts w:ascii="Arial" w:hAnsi="Arial" w:cs="Arial"/>
          <w:sz w:val="21"/>
          <w:szCs w:val="21"/>
          <w:lang w:val="fr-BE"/>
        </w:rPr>
        <w:t>plitters</w:t>
      </w:r>
      <w:proofErr w:type="spellEnd"/>
      <w:r w:rsidR="004A0777" w:rsidRPr="007336C4">
        <w:rPr>
          <w:rFonts w:ascii="Arial" w:hAnsi="Arial" w:cs="Arial"/>
          <w:sz w:val="21"/>
          <w:szCs w:val="21"/>
          <w:lang w:val="fr-BE"/>
        </w:rPr>
        <w:t xml:space="preserve"> et les </w:t>
      </w:r>
      <w:proofErr w:type="spellStart"/>
      <w:r w:rsidR="004A0777" w:rsidRPr="007336C4">
        <w:rPr>
          <w:rFonts w:ascii="Arial" w:hAnsi="Arial" w:cs="Arial"/>
          <w:sz w:val="21"/>
          <w:szCs w:val="21"/>
          <w:lang w:val="fr-BE"/>
        </w:rPr>
        <w:t>taps</w:t>
      </w:r>
      <w:proofErr w:type="spellEnd"/>
      <w:r w:rsidR="004A0777" w:rsidRPr="007336C4">
        <w:rPr>
          <w:rFonts w:ascii="Arial" w:hAnsi="Arial" w:cs="Arial"/>
          <w:sz w:val="21"/>
          <w:szCs w:val="21"/>
          <w:lang w:val="fr-BE"/>
        </w:rPr>
        <w:t xml:space="preserve"> doivent être adaptés. </w:t>
      </w:r>
      <w:r w:rsidR="003913FD" w:rsidRPr="007336C4">
        <w:rPr>
          <w:rFonts w:ascii="Arial" w:hAnsi="Arial" w:cs="Arial"/>
          <w:sz w:val="21"/>
          <w:szCs w:val="21"/>
          <w:lang w:val="fr-BE"/>
        </w:rPr>
        <w:t xml:space="preserve">Lorsque ces travaux seront effectués, tous les clients Telenet pourront surfer à une vitesse de 1 gigabit par seconde. </w:t>
      </w:r>
      <w:r w:rsidR="000B1462" w:rsidRPr="007336C4">
        <w:rPr>
          <w:rFonts w:ascii="Arial" w:hAnsi="Arial" w:cs="Arial"/>
          <w:sz w:val="21"/>
          <w:szCs w:val="21"/>
          <w:lang w:val="fr-BE"/>
        </w:rPr>
        <w:t xml:space="preserve"> </w:t>
      </w:r>
    </w:p>
    <w:p w:rsidR="00F5203F" w:rsidRPr="007336C4" w:rsidRDefault="007418B1" w:rsidP="000B1462">
      <w:pPr>
        <w:rPr>
          <w:rFonts w:ascii="Arial" w:hAnsi="Arial" w:cs="Arial"/>
          <w:sz w:val="21"/>
          <w:szCs w:val="21"/>
          <w:lang w:val="fr-BE"/>
        </w:rPr>
      </w:pPr>
      <w:r w:rsidRPr="007336C4">
        <w:rPr>
          <w:rFonts w:ascii="Arial" w:hAnsi="Arial" w:cs="Arial"/>
          <w:sz w:val="21"/>
          <w:szCs w:val="21"/>
          <w:lang w:val="fr-BE"/>
        </w:rPr>
        <w:t>Tous les clients de</w:t>
      </w:r>
      <w:r w:rsidR="00F5203F" w:rsidRPr="007336C4">
        <w:rPr>
          <w:rFonts w:ascii="Arial" w:hAnsi="Arial" w:cs="Arial"/>
          <w:sz w:val="21"/>
          <w:szCs w:val="21"/>
          <w:lang w:val="fr-BE"/>
        </w:rPr>
        <w:t xml:space="preserve"> Telenet </w:t>
      </w:r>
      <w:r w:rsidR="00253532" w:rsidRPr="007336C4">
        <w:rPr>
          <w:rFonts w:ascii="Arial" w:hAnsi="Arial" w:cs="Arial"/>
          <w:sz w:val="21"/>
          <w:szCs w:val="21"/>
          <w:lang w:val="fr-BE"/>
        </w:rPr>
        <w:t>pourront bénéficier</w:t>
      </w:r>
      <w:r w:rsidRPr="007336C4">
        <w:rPr>
          <w:rFonts w:ascii="Arial" w:hAnsi="Arial" w:cs="Arial"/>
          <w:sz w:val="21"/>
          <w:szCs w:val="21"/>
          <w:lang w:val="fr-BE"/>
        </w:rPr>
        <w:t xml:space="preserve"> des avantages qui en ressort</w:t>
      </w:r>
      <w:r w:rsidR="006D3328" w:rsidRPr="007336C4">
        <w:rPr>
          <w:rFonts w:ascii="Arial" w:hAnsi="Arial" w:cs="Arial"/>
          <w:sz w:val="21"/>
          <w:szCs w:val="21"/>
          <w:lang w:val="fr-BE"/>
        </w:rPr>
        <w:t>iront et seront prêt</w:t>
      </w:r>
      <w:r w:rsidR="00253532" w:rsidRPr="007336C4">
        <w:rPr>
          <w:rFonts w:ascii="Arial" w:hAnsi="Arial" w:cs="Arial"/>
          <w:sz w:val="21"/>
          <w:szCs w:val="21"/>
          <w:lang w:val="fr-BE"/>
        </w:rPr>
        <w:t>s pour</w:t>
      </w:r>
      <w:r w:rsidRPr="007336C4">
        <w:rPr>
          <w:rFonts w:ascii="Arial" w:hAnsi="Arial" w:cs="Arial"/>
          <w:sz w:val="21"/>
          <w:szCs w:val="21"/>
          <w:lang w:val="fr-BE"/>
        </w:rPr>
        <w:t xml:space="preserve"> l’évolution de trafic de données </w:t>
      </w:r>
      <w:r w:rsidR="0068058E" w:rsidRPr="007336C4">
        <w:rPr>
          <w:rFonts w:ascii="Arial" w:hAnsi="Arial" w:cs="Arial"/>
          <w:sz w:val="21"/>
          <w:szCs w:val="21"/>
          <w:lang w:val="fr-BE"/>
        </w:rPr>
        <w:t xml:space="preserve">prévu à </w:t>
      </w:r>
      <w:r w:rsidRPr="007336C4">
        <w:rPr>
          <w:rFonts w:ascii="Arial" w:hAnsi="Arial" w:cs="Arial"/>
          <w:sz w:val="21"/>
          <w:szCs w:val="21"/>
          <w:lang w:val="fr-BE"/>
        </w:rPr>
        <w:t>l’avenir</w:t>
      </w:r>
      <w:r w:rsidR="00BE50EE" w:rsidRPr="007336C4">
        <w:rPr>
          <w:rFonts w:ascii="Arial" w:hAnsi="Arial" w:cs="Arial"/>
          <w:sz w:val="21"/>
          <w:szCs w:val="21"/>
          <w:lang w:val="fr-BE"/>
        </w:rPr>
        <w:t xml:space="preserve">. </w:t>
      </w:r>
      <w:r w:rsidRPr="007336C4">
        <w:rPr>
          <w:rFonts w:ascii="Arial" w:hAnsi="Arial" w:cs="Arial"/>
          <w:sz w:val="21"/>
          <w:szCs w:val="21"/>
          <w:lang w:val="fr-BE"/>
        </w:rPr>
        <w:t xml:space="preserve">Environ </w:t>
      </w:r>
      <w:r w:rsidR="00316B1F" w:rsidRPr="007336C4">
        <w:rPr>
          <w:rFonts w:ascii="Arial" w:hAnsi="Arial" w:cs="Arial"/>
          <w:sz w:val="21"/>
          <w:szCs w:val="21"/>
          <w:lang w:val="fr-BE"/>
        </w:rPr>
        <w:t>2</w:t>
      </w:r>
      <w:r w:rsidR="00F5203F" w:rsidRPr="007336C4">
        <w:rPr>
          <w:rFonts w:ascii="Arial" w:hAnsi="Arial" w:cs="Arial"/>
          <w:sz w:val="21"/>
          <w:szCs w:val="21"/>
          <w:lang w:val="fr-BE"/>
        </w:rPr>
        <w:t xml:space="preserve">50 </w:t>
      </w:r>
      <w:r w:rsidRPr="007336C4">
        <w:rPr>
          <w:rFonts w:ascii="Arial" w:hAnsi="Arial" w:cs="Arial"/>
          <w:sz w:val="21"/>
          <w:szCs w:val="21"/>
          <w:lang w:val="fr-BE"/>
        </w:rPr>
        <w:t>techniciens seront formés</w:t>
      </w:r>
      <w:r w:rsidR="00F5203F" w:rsidRPr="007336C4">
        <w:rPr>
          <w:rFonts w:ascii="Arial" w:hAnsi="Arial" w:cs="Arial"/>
          <w:sz w:val="21"/>
          <w:szCs w:val="21"/>
          <w:lang w:val="fr-BE"/>
        </w:rPr>
        <w:t xml:space="preserve"> </w:t>
      </w:r>
      <w:r w:rsidRPr="007336C4">
        <w:rPr>
          <w:rFonts w:ascii="Arial" w:hAnsi="Arial" w:cs="Arial"/>
          <w:sz w:val="21"/>
          <w:szCs w:val="21"/>
          <w:lang w:val="fr-BE"/>
        </w:rPr>
        <w:t>pour effectuer les travaux sur le réseau.</w:t>
      </w:r>
    </w:p>
    <w:p w:rsidR="00F5203F" w:rsidRPr="007336C4" w:rsidRDefault="00A1231D" w:rsidP="000B1462">
      <w:pPr>
        <w:rPr>
          <w:rFonts w:ascii="Arial" w:hAnsi="Arial" w:cs="Arial"/>
          <w:b/>
          <w:sz w:val="21"/>
          <w:szCs w:val="21"/>
          <w:lang w:val="fr-BE"/>
        </w:rPr>
      </w:pPr>
      <w:r w:rsidRPr="007336C4">
        <w:rPr>
          <w:rFonts w:ascii="Arial" w:hAnsi="Arial" w:cs="Arial"/>
          <w:b/>
          <w:sz w:val="21"/>
          <w:szCs w:val="21"/>
          <w:lang w:val="fr-BE"/>
        </w:rPr>
        <w:t xml:space="preserve">Qu’est-ce que cela signifie pour les clients de Telenet </w:t>
      </w:r>
      <w:r w:rsidR="00F5203F" w:rsidRPr="007336C4">
        <w:rPr>
          <w:rFonts w:ascii="Arial" w:hAnsi="Arial" w:cs="Arial"/>
          <w:b/>
          <w:sz w:val="21"/>
          <w:szCs w:val="21"/>
          <w:lang w:val="fr-BE"/>
        </w:rPr>
        <w:t>?</w:t>
      </w:r>
    </w:p>
    <w:p w:rsidR="00F5203F" w:rsidRPr="007336C4" w:rsidRDefault="001B2781" w:rsidP="00ED4A92">
      <w:pPr>
        <w:rPr>
          <w:rFonts w:ascii="Arial" w:hAnsi="Arial" w:cs="Arial"/>
          <w:sz w:val="21"/>
          <w:szCs w:val="21"/>
          <w:lang w:val="fr-BE"/>
        </w:rPr>
      </w:pPr>
      <w:r w:rsidRPr="007336C4">
        <w:rPr>
          <w:rFonts w:ascii="Arial" w:hAnsi="Arial" w:cs="Arial"/>
          <w:sz w:val="21"/>
          <w:szCs w:val="21"/>
          <w:lang w:val="fr-BE"/>
        </w:rPr>
        <w:t>À partir du</w:t>
      </w:r>
      <w:r w:rsidR="00F5203F" w:rsidRPr="007336C4">
        <w:rPr>
          <w:rFonts w:ascii="Arial" w:hAnsi="Arial" w:cs="Arial"/>
          <w:sz w:val="21"/>
          <w:szCs w:val="21"/>
          <w:lang w:val="fr-BE"/>
        </w:rPr>
        <w:t xml:space="preserve"> </w:t>
      </w:r>
      <w:r w:rsidR="00F5203F" w:rsidRPr="007336C4">
        <w:rPr>
          <w:rFonts w:ascii="Arial" w:hAnsi="Arial" w:cs="Arial"/>
          <w:sz w:val="21"/>
          <w:szCs w:val="21"/>
          <w:highlight w:val="yellow"/>
          <w:lang w:val="fr-BE"/>
        </w:rPr>
        <w:t>[dat</w:t>
      </w:r>
      <w:r w:rsidR="002171F3" w:rsidRPr="007336C4">
        <w:rPr>
          <w:rFonts w:ascii="Arial" w:hAnsi="Arial" w:cs="Arial"/>
          <w:sz w:val="21"/>
          <w:szCs w:val="21"/>
          <w:highlight w:val="yellow"/>
          <w:lang w:val="fr-BE"/>
        </w:rPr>
        <w:t>e</w:t>
      </w:r>
      <w:r w:rsidR="00F5203F" w:rsidRPr="007336C4">
        <w:rPr>
          <w:rFonts w:ascii="Arial" w:hAnsi="Arial" w:cs="Arial"/>
          <w:sz w:val="21"/>
          <w:szCs w:val="21"/>
          <w:highlight w:val="yellow"/>
          <w:lang w:val="fr-BE"/>
        </w:rPr>
        <w:t>]</w:t>
      </w:r>
      <w:r w:rsidR="00F5203F" w:rsidRPr="007336C4">
        <w:rPr>
          <w:rFonts w:ascii="Arial" w:hAnsi="Arial" w:cs="Arial"/>
          <w:sz w:val="21"/>
          <w:szCs w:val="21"/>
          <w:lang w:val="fr-BE"/>
        </w:rPr>
        <w:t xml:space="preserve"> </w:t>
      </w:r>
      <w:r w:rsidRPr="007336C4">
        <w:rPr>
          <w:rFonts w:ascii="Arial" w:hAnsi="Arial" w:cs="Arial"/>
          <w:sz w:val="21"/>
          <w:szCs w:val="21"/>
          <w:lang w:val="fr-BE"/>
        </w:rPr>
        <w:t>et les mois suivant</w:t>
      </w:r>
      <w:r w:rsidR="00253532" w:rsidRPr="007336C4">
        <w:rPr>
          <w:rFonts w:ascii="Arial" w:hAnsi="Arial" w:cs="Arial"/>
          <w:sz w:val="21"/>
          <w:szCs w:val="21"/>
          <w:lang w:val="fr-BE"/>
        </w:rPr>
        <w:t>s</w:t>
      </w:r>
      <w:r w:rsidRPr="007336C4">
        <w:rPr>
          <w:rFonts w:ascii="Arial" w:hAnsi="Arial" w:cs="Arial"/>
          <w:sz w:val="21"/>
          <w:szCs w:val="21"/>
          <w:lang w:val="fr-BE"/>
        </w:rPr>
        <w:t>, Telenet effectuera des travaux à</w:t>
      </w:r>
      <w:r w:rsidR="00F5203F" w:rsidRPr="007336C4">
        <w:rPr>
          <w:rFonts w:ascii="Arial" w:hAnsi="Arial" w:cs="Arial"/>
          <w:sz w:val="21"/>
          <w:szCs w:val="21"/>
          <w:lang w:val="fr-BE"/>
        </w:rPr>
        <w:t xml:space="preserve"> </w:t>
      </w:r>
      <w:r w:rsidR="00F5203F" w:rsidRPr="007336C4">
        <w:rPr>
          <w:rFonts w:ascii="Arial" w:hAnsi="Arial" w:cs="Arial"/>
          <w:sz w:val="21"/>
          <w:szCs w:val="21"/>
          <w:highlight w:val="yellow"/>
          <w:lang w:val="fr-BE"/>
        </w:rPr>
        <w:t>[</w:t>
      </w:r>
      <w:r w:rsidR="002171F3" w:rsidRPr="007336C4">
        <w:rPr>
          <w:rFonts w:ascii="Arial" w:hAnsi="Arial" w:cs="Arial"/>
          <w:sz w:val="21"/>
          <w:szCs w:val="21"/>
          <w:highlight w:val="yellow"/>
          <w:lang w:val="fr-BE"/>
        </w:rPr>
        <w:t>communes</w:t>
      </w:r>
      <w:r w:rsidR="00F5203F" w:rsidRPr="007336C4">
        <w:rPr>
          <w:rFonts w:ascii="Arial" w:hAnsi="Arial" w:cs="Arial"/>
          <w:sz w:val="21"/>
          <w:szCs w:val="21"/>
          <w:highlight w:val="yellow"/>
          <w:lang w:val="fr-BE"/>
        </w:rPr>
        <w:t>]</w:t>
      </w:r>
      <w:r w:rsidR="00F5203F" w:rsidRPr="007336C4">
        <w:rPr>
          <w:rFonts w:ascii="Arial" w:hAnsi="Arial" w:cs="Arial"/>
          <w:sz w:val="21"/>
          <w:szCs w:val="21"/>
          <w:lang w:val="fr-BE"/>
        </w:rPr>
        <w:t xml:space="preserve">. </w:t>
      </w:r>
      <w:r w:rsidRPr="007336C4">
        <w:rPr>
          <w:rFonts w:ascii="Arial" w:hAnsi="Arial" w:cs="Arial"/>
          <w:sz w:val="21"/>
          <w:szCs w:val="21"/>
          <w:lang w:val="fr-BE"/>
        </w:rPr>
        <w:t>Pour ce faire, en principe aucun</w:t>
      </w:r>
      <w:r w:rsidR="00253532" w:rsidRPr="007336C4">
        <w:rPr>
          <w:rFonts w:ascii="Arial" w:hAnsi="Arial" w:cs="Arial"/>
          <w:sz w:val="21"/>
          <w:szCs w:val="21"/>
          <w:lang w:val="fr-BE"/>
        </w:rPr>
        <w:t>e rue ou trottoir ne sera ouvert</w:t>
      </w:r>
      <w:r w:rsidR="00F5203F" w:rsidRPr="007336C4">
        <w:rPr>
          <w:rFonts w:ascii="Arial" w:hAnsi="Arial" w:cs="Arial"/>
          <w:sz w:val="21"/>
          <w:szCs w:val="21"/>
          <w:lang w:val="fr-BE"/>
        </w:rPr>
        <w:t xml:space="preserve">. </w:t>
      </w:r>
      <w:r w:rsidRPr="007336C4">
        <w:rPr>
          <w:rFonts w:ascii="Arial" w:hAnsi="Arial" w:cs="Arial"/>
          <w:sz w:val="21"/>
          <w:szCs w:val="21"/>
          <w:lang w:val="fr-BE"/>
        </w:rPr>
        <w:t xml:space="preserve">En outre, aucune adaptation aux installations internes du client ne devra être </w:t>
      </w:r>
      <w:r w:rsidR="005E3B8A" w:rsidRPr="007336C4">
        <w:rPr>
          <w:rFonts w:ascii="Arial" w:hAnsi="Arial" w:cs="Arial"/>
          <w:sz w:val="21"/>
          <w:szCs w:val="21"/>
          <w:lang w:val="fr-BE"/>
        </w:rPr>
        <w:t>effectuée</w:t>
      </w:r>
      <w:r w:rsidRPr="007336C4">
        <w:rPr>
          <w:rFonts w:ascii="Arial" w:hAnsi="Arial" w:cs="Arial"/>
          <w:sz w:val="21"/>
          <w:szCs w:val="21"/>
          <w:lang w:val="fr-BE"/>
        </w:rPr>
        <w:t>. Telenet fera tout ce qui est en son pouvoir</w:t>
      </w:r>
      <w:r w:rsidR="00633D47" w:rsidRPr="007336C4">
        <w:rPr>
          <w:rFonts w:ascii="Arial" w:hAnsi="Arial" w:cs="Arial"/>
          <w:sz w:val="21"/>
          <w:szCs w:val="21"/>
          <w:lang w:val="fr-BE"/>
        </w:rPr>
        <w:t xml:space="preserve"> pour effectuer les </w:t>
      </w:r>
      <w:r w:rsidR="005E3B8A" w:rsidRPr="007336C4">
        <w:rPr>
          <w:rFonts w:ascii="Arial" w:hAnsi="Arial" w:cs="Arial"/>
          <w:sz w:val="21"/>
          <w:szCs w:val="21"/>
          <w:lang w:val="fr-BE"/>
        </w:rPr>
        <w:t>adaptations</w:t>
      </w:r>
      <w:r w:rsidR="00633D47" w:rsidRPr="007336C4">
        <w:rPr>
          <w:rFonts w:ascii="Arial" w:hAnsi="Arial" w:cs="Arial"/>
          <w:sz w:val="21"/>
          <w:szCs w:val="21"/>
          <w:lang w:val="fr-BE"/>
        </w:rPr>
        <w:t xml:space="preserve"> du réseau par site en un seul jour ouvré entre 7h30 et 18h. </w:t>
      </w:r>
      <w:r w:rsidR="005E3B8A" w:rsidRPr="007336C4">
        <w:rPr>
          <w:rFonts w:ascii="Arial" w:hAnsi="Arial" w:cs="Arial"/>
          <w:sz w:val="21"/>
          <w:szCs w:val="21"/>
          <w:lang w:val="fr-BE"/>
        </w:rPr>
        <w:t>Au cours de</w:t>
      </w:r>
      <w:r w:rsidR="00633D47" w:rsidRPr="007336C4">
        <w:rPr>
          <w:rFonts w:ascii="Arial" w:hAnsi="Arial" w:cs="Arial"/>
          <w:sz w:val="21"/>
          <w:szCs w:val="21"/>
          <w:lang w:val="fr-BE"/>
        </w:rPr>
        <w:t xml:space="preserve"> cette journée, des interruptions </w:t>
      </w:r>
      <w:r w:rsidR="005E3B8A" w:rsidRPr="007336C4">
        <w:rPr>
          <w:rFonts w:ascii="Arial" w:hAnsi="Arial" w:cs="Arial"/>
          <w:sz w:val="21"/>
          <w:szCs w:val="21"/>
          <w:lang w:val="fr-BE"/>
        </w:rPr>
        <w:t>de</w:t>
      </w:r>
      <w:r w:rsidR="00633D47" w:rsidRPr="007336C4">
        <w:rPr>
          <w:rFonts w:ascii="Arial" w:hAnsi="Arial" w:cs="Arial"/>
          <w:sz w:val="21"/>
          <w:szCs w:val="21"/>
          <w:lang w:val="fr-BE"/>
        </w:rPr>
        <w:t xml:space="preserve"> services internet, TV et de téléphonie fixe de Telenet sont possibles. Après</w:t>
      </w:r>
      <w:r w:rsidR="00F5203F" w:rsidRPr="007336C4">
        <w:rPr>
          <w:rFonts w:ascii="Arial" w:hAnsi="Arial" w:cs="Arial"/>
          <w:sz w:val="21"/>
          <w:szCs w:val="21"/>
          <w:lang w:val="fr-BE"/>
        </w:rPr>
        <w:t xml:space="preserve"> 18</w:t>
      </w:r>
      <w:r w:rsidR="00633D47" w:rsidRPr="007336C4">
        <w:rPr>
          <w:rFonts w:ascii="Arial" w:hAnsi="Arial" w:cs="Arial"/>
          <w:sz w:val="21"/>
          <w:szCs w:val="21"/>
          <w:lang w:val="fr-BE"/>
        </w:rPr>
        <w:t xml:space="preserve">h, l’utilisateur pourra en principe faire à </w:t>
      </w:r>
      <w:proofErr w:type="gramStart"/>
      <w:r w:rsidR="00633D47" w:rsidRPr="007336C4">
        <w:rPr>
          <w:rFonts w:ascii="Arial" w:hAnsi="Arial" w:cs="Arial"/>
          <w:sz w:val="21"/>
          <w:szCs w:val="21"/>
          <w:lang w:val="fr-BE"/>
        </w:rPr>
        <w:t>nouveau</w:t>
      </w:r>
      <w:proofErr w:type="gramEnd"/>
      <w:r w:rsidR="00633D47" w:rsidRPr="007336C4">
        <w:rPr>
          <w:rFonts w:ascii="Arial" w:hAnsi="Arial" w:cs="Arial"/>
          <w:sz w:val="21"/>
          <w:szCs w:val="21"/>
          <w:lang w:val="fr-BE"/>
        </w:rPr>
        <w:t xml:space="preserve"> usage de ses services Telenet. Il n’est pas exclu que vous </w:t>
      </w:r>
      <w:r w:rsidR="007275A1" w:rsidRPr="007336C4">
        <w:rPr>
          <w:rFonts w:ascii="Arial" w:hAnsi="Arial" w:cs="Arial"/>
          <w:sz w:val="21"/>
          <w:szCs w:val="21"/>
          <w:lang w:val="fr-BE"/>
        </w:rPr>
        <w:t xml:space="preserve">constatiez des coupures lors des jours ouvrés précédents ou suivants les travaux. Il n’y aura aucun impact sur le réseau mobile. </w:t>
      </w:r>
    </w:p>
    <w:p w:rsidR="00405427" w:rsidRPr="007336C4" w:rsidRDefault="00FE3952" w:rsidP="00405427">
      <w:pPr>
        <w:jc w:val="both"/>
        <w:rPr>
          <w:rFonts w:ascii="Arial" w:hAnsi="Arial" w:cs="Arial"/>
          <w:sz w:val="21"/>
          <w:szCs w:val="21"/>
          <w:lang w:val="fr-BE"/>
        </w:rPr>
      </w:pPr>
      <w:r w:rsidRPr="007336C4">
        <w:rPr>
          <w:rFonts w:ascii="Arial" w:hAnsi="Arial" w:cs="Arial"/>
          <w:sz w:val="21"/>
          <w:szCs w:val="21"/>
          <w:lang w:val="fr-BE"/>
        </w:rPr>
        <w:t>Tous les clients Telenet</w:t>
      </w:r>
      <w:r w:rsidR="00F5203F" w:rsidRPr="007336C4">
        <w:rPr>
          <w:rFonts w:ascii="Arial" w:hAnsi="Arial" w:cs="Arial"/>
          <w:sz w:val="21"/>
          <w:szCs w:val="21"/>
          <w:lang w:val="fr-BE"/>
        </w:rPr>
        <w:t xml:space="preserve"> (</w:t>
      </w:r>
      <w:r w:rsidRPr="007336C4">
        <w:rPr>
          <w:rFonts w:ascii="Arial" w:hAnsi="Arial" w:cs="Arial"/>
          <w:sz w:val="21"/>
          <w:szCs w:val="21"/>
          <w:lang w:val="fr-BE"/>
        </w:rPr>
        <w:t>particuliers et professionnels</w:t>
      </w:r>
      <w:r w:rsidR="00F5203F" w:rsidRPr="007336C4">
        <w:rPr>
          <w:rFonts w:ascii="Arial" w:hAnsi="Arial" w:cs="Arial"/>
          <w:sz w:val="21"/>
          <w:szCs w:val="21"/>
          <w:lang w:val="fr-BE"/>
        </w:rPr>
        <w:t xml:space="preserve">) </w:t>
      </w:r>
      <w:r w:rsidR="00405427" w:rsidRPr="007336C4">
        <w:rPr>
          <w:rFonts w:ascii="Arial" w:hAnsi="Arial" w:cs="Arial"/>
          <w:sz w:val="21"/>
          <w:szCs w:val="21"/>
          <w:lang w:val="fr-BE"/>
        </w:rPr>
        <w:t>seront</w:t>
      </w:r>
      <w:r w:rsidR="00F5203F" w:rsidRPr="007336C4">
        <w:rPr>
          <w:rFonts w:ascii="Arial" w:hAnsi="Arial" w:cs="Arial"/>
          <w:sz w:val="21"/>
          <w:szCs w:val="21"/>
          <w:lang w:val="fr-BE"/>
        </w:rPr>
        <w:t xml:space="preserve"> individue</w:t>
      </w:r>
      <w:r w:rsidR="00405427" w:rsidRPr="007336C4">
        <w:rPr>
          <w:rFonts w:ascii="Arial" w:hAnsi="Arial" w:cs="Arial"/>
          <w:sz w:val="21"/>
          <w:szCs w:val="21"/>
          <w:lang w:val="fr-BE"/>
        </w:rPr>
        <w:t xml:space="preserve">llement mis au courant </w:t>
      </w:r>
      <w:r w:rsidR="0059601B" w:rsidRPr="007336C4">
        <w:rPr>
          <w:rFonts w:ascii="Arial" w:hAnsi="Arial" w:cs="Arial"/>
          <w:sz w:val="21"/>
          <w:szCs w:val="21"/>
          <w:lang w:val="fr-BE"/>
        </w:rPr>
        <w:t xml:space="preserve">par lettre, e-mail et/ou SMS </w:t>
      </w:r>
      <w:r w:rsidR="00405427" w:rsidRPr="007336C4">
        <w:rPr>
          <w:rFonts w:ascii="Arial" w:hAnsi="Arial" w:cs="Arial"/>
          <w:sz w:val="21"/>
          <w:szCs w:val="21"/>
          <w:lang w:val="fr-BE"/>
        </w:rPr>
        <w:t xml:space="preserve">de la date exacte à laquelle les travaux auront lieu dans la rue. Malheureusement, pour ces transformations tous les clients Telenet seront à un moment donné ou à un autre touchés par ces travaux. Veuillez nous excuser pour ce désagrément. </w:t>
      </w:r>
    </w:p>
    <w:p w:rsidR="00F5203F" w:rsidRPr="007336C4" w:rsidRDefault="00405427" w:rsidP="00CC359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lang w:val="fr-BE"/>
        </w:rPr>
      </w:pPr>
      <w:r w:rsidRPr="007336C4">
        <w:rPr>
          <w:rFonts w:ascii="Arial" w:hAnsi="Arial" w:cs="Arial"/>
          <w:sz w:val="21"/>
          <w:szCs w:val="21"/>
          <w:lang w:val="fr-BE"/>
        </w:rPr>
        <w:t xml:space="preserve">Plus d’informations : </w:t>
      </w:r>
      <w:hyperlink r:id="rId8" w:history="1">
        <w:r w:rsidR="00CC3596" w:rsidRPr="00DF3FB8">
          <w:rPr>
            <w:rStyle w:val="Hyperlink"/>
            <w:lang w:val="fr-BE"/>
          </w:rPr>
          <w:t>http://degrotenetwerf.be/index_fr.html</w:t>
        </w:r>
      </w:hyperlink>
      <w:r w:rsidR="00CC3596">
        <w:rPr>
          <w:lang w:val="fr-BE"/>
        </w:rPr>
        <w:t xml:space="preserve"> </w:t>
      </w:r>
    </w:p>
    <w:p w:rsidR="00474E0D" w:rsidRPr="007336C4" w:rsidRDefault="00405427" w:rsidP="00474E0D">
      <w:pPr>
        <w:pStyle w:val="ListParagraph"/>
        <w:numPr>
          <w:ilvl w:val="0"/>
          <w:numId w:val="2"/>
        </w:numPr>
        <w:jc w:val="both"/>
        <w:rPr>
          <w:rStyle w:val="Strong"/>
          <w:rFonts w:ascii="Arial" w:hAnsi="Arial" w:cs="Arial"/>
          <w:b w:val="0"/>
          <w:bCs w:val="0"/>
          <w:sz w:val="21"/>
          <w:szCs w:val="21"/>
          <w:lang w:val="fr-BE"/>
        </w:rPr>
      </w:pPr>
      <w:r w:rsidRPr="007336C4">
        <w:rPr>
          <w:rFonts w:ascii="Arial" w:hAnsi="Arial" w:cs="Arial"/>
          <w:sz w:val="21"/>
          <w:szCs w:val="21"/>
          <w:lang w:val="fr-BE"/>
        </w:rPr>
        <w:t xml:space="preserve">Numéro 0800 gratuit pour les clients particuliers : </w:t>
      </w:r>
      <w:r w:rsidR="00474E0D" w:rsidRPr="007336C4">
        <w:rPr>
          <w:rStyle w:val="Strong"/>
          <w:rFonts w:ascii="Arial" w:hAnsi="Arial" w:cs="Arial"/>
          <w:b w:val="0"/>
          <w:bCs w:val="0"/>
          <w:color w:val="000000" w:themeColor="text1"/>
          <w:sz w:val="21"/>
          <w:szCs w:val="21"/>
          <w:shd w:val="clear" w:color="auto" w:fill="FFFFFF"/>
          <w:lang w:val="fr-BE"/>
        </w:rPr>
        <w:t>0800/60.600</w:t>
      </w:r>
    </w:p>
    <w:p w:rsidR="002171F3" w:rsidRPr="007336C4" w:rsidRDefault="00405427" w:rsidP="00474E0D">
      <w:pPr>
        <w:pStyle w:val="ListParagraph"/>
        <w:numPr>
          <w:ilvl w:val="0"/>
          <w:numId w:val="2"/>
        </w:numPr>
        <w:jc w:val="both"/>
        <w:rPr>
          <w:rStyle w:val="Strong"/>
          <w:rFonts w:ascii="Arial" w:hAnsi="Arial" w:cs="Arial"/>
          <w:b w:val="0"/>
          <w:bCs w:val="0"/>
          <w:sz w:val="21"/>
          <w:szCs w:val="21"/>
          <w:lang w:val="fr-BE"/>
        </w:rPr>
      </w:pPr>
      <w:r w:rsidRPr="007336C4">
        <w:rPr>
          <w:rFonts w:ascii="Arial" w:hAnsi="Arial" w:cs="Arial"/>
          <w:sz w:val="21"/>
          <w:szCs w:val="21"/>
          <w:lang w:val="fr-BE"/>
        </w:rPr>
        <w:t xml:space="preserve">Numéro 0800 gratuit pour les clients professionnels : </w:t>
      </w:r>
      <w:r w:rsidR="00F5203F" w:rsidRPr="007336C4">
        <w:rPr>
          <w:rStyle w:val="Strong"/>
          <w:rFonts w:ascii="Arial" w:hAnsi="Arial" w:cs="Arial"/>
          <w:b w:val="0"/>
          <w:bCs w:val="0"/>
          <w:color w:val="000000" w:themeColor="text1"/>
          <w:sz w:val="21"/>
          <w:szCs w:val="21"/>
          <w:shd w:val="clear" w:color="auto" w:fill="FFFFFF"/>
          <w:lang w:val="fr-BE"/>
        </w:rPr>
        <w:t>0800/60.800</w:t>
      </w:r>
    </w:p>
    <w:p w:rsidR="002171F3" w:rsidRPr="007336C4" w:rsidRDefault="002171F3" w:rsidP="007336C4">
      <w:pPr>
        <w:jc w:val="both"/>
        <w:rPr>
          <w:rStyle w:val="Strong"/>
          <w:rFonts w:ascii="Arial" w:hAnsi="Arial" w:cs="Arial"/>
          <w:b w:val="0"/>
          <w:bCs w:val="0"/>
          <w:color w:val="000000" w:themeColor="text1"/>
          <w:sz w:val="18"/>
          <w:szCs w:val="18"/>
          <w:shd w:val="clear" w:color="auto" w:fill="FFFFFF"/>
          <w:lang w:val="fr-BE"/>
        </w:rPr>
      </w:pPr>
    </w:p>
    <w:p w:rsidR="007744C7" w:rsidRPr="007336C4" w:rsidRDefault="007336C4" w:rsidP="007336C4">
      <w:pPr>
        <w:jc w:val="center"/>
        <w:rPr>
          <w:rStyle w:val="Strong"/>
          <w:rFonts w:ascii="Arial" w:hAnsi="Arial" w:cs="Arial"/>
          <w:b w:val="0"/>
          <w:bCs w:val="0"/>
          <w:color w:val="000000" w:themeColor="text1"/>
          <w:sz w:val="18"/>
          <w:szCs w:val="18"/>
          <w:shd w:val="clear" w:color="auto" w:fill="FFFFFF"/>
          <w:lang w:val="fr-BE"/>
        </w:rPr>
      </w:pPr>
      <w:r w:rsidRPr="002171F3">
        <w:rPr>
          <w:rStyle w:val="Strong"/>
          <w:rFonts w:ascii="Arial" w:hAnsi="Arial" w:cs="Arial"/>
          <w:b w:val="0"/>
          <w:bCs w:val="0"/>
          <w:noProof/>
          <w:sz w:val="18"/>
          <w:szCs w:val="18"/>
        </w:rPr>
        <w:drawing>
          <wp:inline distT="0" distB="0" distL="0" distR="0" wp14:anchorId="702D7BCA" wp14:editId="1BF2ED78">
            <wp:extent cx="4905375" cy="1825031"/>
            <wp:effectExtent l="0" t="0" r="0" b="3810"/>
            <wp:docPr id="2" name="Picture 2" descr="F:\Management\Corporate Affairs\Corporate Affairs\New Corporate Website\Beeldmateriaal\Visuals\De Grote Netwerf materiaal gemeenten\dgn FR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anagement\Corporate Affairs\Corporate Affairs\New Corporate Website\Beeldmateriaal\Visuals\De Grote Netwerf materiaal gemeenten\dgn FRAN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394" cy="1838432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44C7" w:rsidRPr="007336C4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E75" w:rsidRDefault="009C3E75" w:rsidP="00ED4A92">
      <w:pPr>
        <w:spacing w:after="0" w:line="240" w:lineRule="auto"/>
      </w:pPr>
      <w:r>
        <w:separator/>
      </w:r>
    </w:p>
  </w:endnote>
  <w:endnote w:type="continuationSeparator" w:id="0">
    <w:p w:rsidR="009C3E75" w:rsidRDefault="009C3E75" w:rsidP="00ED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1F" w:rsidRPr="00CC7E24" w:rsidRDefault="001F43FE" w:rsidP="00316B1F">
    <w:pPr>
      <w:pStyle w:val="Footer"/>
      <w:rPr>
        <w:lang w:val="fr-BE"/>
      </w:rPr>
    </w:pPr>
    <w:r w:rsidRPr="00CC7E24">
      <w:rPr>
        <w:b/>
        <w:u w:val="single"/>
        <w:lang w:val="fr-BE"/>
      </w:rPr>
      <w:t xml:space="preserve">Source </w:t>
    </w:r>
    <w:r w:rsidR="00316B1F" w:rsidRPr="00CC7E24">
      <w:rPr>
        <w:b/>
        <w:u w:val="single"/>
        <w:lang w:val="fr-BE"/>
      </w:rPr>
      <w:t>:</w:t>
    </w:r>
    <w:r w:rsidR="00316B1F" w:rsidRPr="00CC7E24">
      <w:rPr>
        <w:lang w:val="fr-BE"/>
      </w:rPr>
      <w:t xml:space="preserve"> </w:t>
    </w:r>
    <w:hyperlink r:id="rId1" w:history="1">
      <w:r w:rsidR="007336C4" w:rsidRPr="000A63EE">
        <w:rPr>
          <w:rStyle w:val="Hyperlink"/>
          <w:lang w:val="fr-BE"/>
        </w:rPr>
        <w:t>https://www2.telenet.be/fr/corporate/notre-entreprise/notre-ambition/connectivite-convergente-superieure/connectivite-les-grands-travaux-de-reseau/</w:t>
      </w:r>
    </w:hyperlink>
    <w:r w:rsidR="007336C4">
      <w:rPr>
        <w:lang w:val="fr-BE"/>
      </w:rPr>
      <w:t xml:space="preserve"> </w:t>
    </w:r>
    <w:r w:rsidR="00316B1F" w:rsidRPr="00CC7E24">
      <w:rPr>
        <w:lang w:val="fr-BE"/>
      </w:rPr>
      <w:tab/>
    </w:r>
    <w:r w:rsidR="00316B1F" w:rsidRPr="00CC7E24">
      <w:rPr>
        <w:lang w:val="fr-B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E75" w:rsidRDefault="009C3E75" w:rsidP="00ED4A92">
      <w:pPr>
        <w:spacing w:after="0" w:line="240" w:lineRule="auto"/>
      </w:pPr>
      <w:r>
        <w:separator/>
      </w:r>
    </w:p>
  </w:footnote>
  <w:footnote w:type="continuationSeparator" w:id="0">
    <w:p w:rsidR="009C3E75" w:rsidRDefault="009C3E75" w:rsidP="00ED4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92" w:rsidRDefault="00ED4A9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04596" wp14:editId="01AA5021">
          <wp:simplePos x="0" y="0"/>
          <wp:positionH relativeFrom="margin">
            <wp:posOffset>6057900</wp:posOffset>
          </wp:positionH>
          <wp:positionV relativeFrom="margin">
            <wp:posOffset>-781050</wp:posOffset>
          </wp:positionV>
          <wp:extent cx="647700" cy="647700"/>
          <wp:effectExtent l="0" t="0" r="0" b="0"/>
          <wp:wrapSquare wrapText="bothSides"/>
          <wp:docPr id="1" name="Picture 1" descr="C:\Users\npaelinc\Desktop\telenet_smiley_rgb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paelinc\Desktop\telenet_smiley_rgb_we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054D0"/>
    <w:multiLevelType w:val="hybridMultilevel"/>
    <w:tmpl w:val="D8E6A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B02B51"/>
    <w:multiLevelType w:val="hybridMultilevel"/>
    <w:tmpl w:val="03620308"/>
    <w:lvl w:ilvl="0" w:tplc="92122FE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92"/>
    <w:rsid w:val="00017CF2"/>
    <w:rsid w:val="00025503"/>
    <w:rsid w:val="000264A5"/>
    <w:rsid w:val="00034736"/>
    <w:rsid w:val="00036323"/>
    <w:rsid w:val="000441D4"/>
    <w:rsid w:val="00044E1C"/>
    <w:rsid w:val="00044EE8"/>
    <w:rsid w:val="000528FA"/>
    <w:rsid w:val="00056B64"/>
    <w:rsid w:val="00073B09"/>
    <w:rsid w:val="00077FA6"/>
    <w:rsid w:val="000867FF"/>
    <w:rsid w:val="00086BAF"/>
    <w:rsid w:val="00092798"/>
    <w:rsid w:val="0009665A"/>
    <w:rsid w:val="00097189"/>
    <w:rsid w:val="000A4462"/>
    <w:rsid w:val="000A7AED"/>
    <w:rsid w:val="000B1462"/>
    <w:rsid w:val="000B58AC"/>
    <w:rsid w:val="000B7DBE"/>
    <w:rsid w:val="000C337E"/>
    <w:rsid w:val="000D311C"/>
    <w:rsid w:val="000E445D"/>
    <w:rsid w:val="000F757E"/>
    <w:rsid w:val="00102617"/>
    <w:rsid w:val="001124EE"/>
    <w:rsid w:val="001222CA"/>
    <w:rsid w:val="001232EB"/>
    <w:rsid w:val="001369AF"/>
    <w:rsid w:val="00145D39"/>
    <w:rsid w:val="00147193"/>
    <w:rsid w:val="001512FF"/>
    <w:rsid w:val="00151C6B"/>
    <w:rsid w:val="00156626"/>
    <w:rsid w:val="00163DCB"/>
    <w:rsid w:val="0016445A"/>
    <w:rsid w:val="001661D2"/>
    <w:rsid w:val="0017619A"/>
    <w:rsid w:val="00176FBE"/>
    <w:rsid w:val="00190A0D"/>
    <w:rsid w:val="0019483F"/>
    <w:rsid w:val="001A0545"/>
    <w:rsid w:val="001A0744"/>
    <w:rsid w:val="001A382B"/>
    <w:rsid w:val="001A6738"/>
    <w:rsid w:val="001A73DD"/>
    <w:rsid w:val="001B2781"/>
    <w:rsid w:val="001C2E25"/>
    <w:rsid w:val="001D41AC"/>
    <w:rsid w:val="001D4B45"/>
    <w:rsid w:val="001E0C28"/>
    <w:rsid w:val="001E4531"/>
    <w:rsid w:val="001E5B84"/>
    <w:rsid w:val="001E7FE3"/>
    <w:rsid w:val="001F43FE"/>
    <w:rsid w:val="0020419B"/>
    <w:rsid w:val="002054DC"/>
    <w:rsid w:val="002171F3"/>
    <w:rsid w:val="002210F8"/>
    <w:rsid w:val="00222F9A"/>
    <w:rsid w:val="00227A63"/>
    <w:rsid w:val="002443D6"/>
    <w:rsid w:val="00251251"/>
    <w:rsid w:val="00253532"/>
    <w:rsid w:val="00280134"/>
    <w:rsid w:val="00281D64"/>
    <w:rsid w:val="00284A23"/>
    <w:rsid w:val="00291B24"/>
    <w:rsid w:val="002922EB"/>
    <w:rsid w:val="002A3C20"/>
    <w:rsid w:val="002A4ED4"/>
    <w:rsid w:val="002B0D18"/>
    <w:rsid w:val="002B1708"/>
    <w:rsid w:val="002B3126"/>
    <w:rsid w:val="002B7B75"/>
    <w:rsid w:val="002C0000"/>
    <w:rsid w:val="002C0684"/>
    <w:rsid w:val="002C0EEE"/>
    <w:rsid w:val="002C3E27"/>
    <w:rsid w:val="002D4497"/>
    <w:rsid w:val="002D5548"/>
    <w:rsid w:val="00316B1F"/>
    <w:rsid w:val="00325F86"/>
    <w:rsid w:val="00331675"/>
    <w:rsid w:val="00332815"/>
    <w:rsid w:val="0033298B"/>
    <w:rsid w:val="00336E55"/>
    <w:rsid w:val="00345A86"/>
    <w:rsid w:val="003542C2"/>
    <w:rsid w:val="00355123"/>
    <w:rsid w:val="003772A9"/>
    <w:rsid w:val="00387DFE"/>
    <w:rsid w:val="003913FD"/>
    <w:rsid w:val="0039584F"/>
    <w:rsid w:val="003C65D3"/>
    <w:rsid w:val="003E17F6"/>
    <w:rsid w:val="003E7852"/>
    <w:rsid w:val="003F2F73"/>
    <w:rsid w:val="003F409A"/>
    <w:rsid w:val="003F77F7"/>
    <w:rsid w:val="004001B0"/>
    <w:rsid w:val="004052E8"/>
    <w:rsid w:val="00405427"/>
    <w:rsid w:val="00405C85"/>
    <w:rsid w:val="00421EBD"/>
    <w:rsid w:val="00430DF5"/>
    <w:rsid w:val="0043315A"/>
    <w:rsid w:val="00446AEF"/>
    <w:rsid w:val="004542F4"/>
    <w:rsid w:val="00456833"/>
    <w:rsid w:val="00457FCC"/>
    <w:rsid w:val="00461BAB"/>
    <w:rsid w:val="0047331A"/>
    <w:rsid w:val="00474E0D"/>
    <w:rsid w:val="00474E6E"/>
    <w:rsid w:val="00481864"/>
    <w:rsid w:val="00487566"/>
    <w:rsid w:val="00487590"/>
    <w:rsid w:val="004A0777"/>
    <w:rsid w:val="004A3C02"/>
    <w:rsid w:val="004A4D39"/>
    <w:rsid w:val="004B3762"/>
    <w:rsid w:val="004C25EF"/>
    <w:rsid w:val="004D3E62"/>
    <w:rsid w:val="004D4F28"/>
    <w:rsid w:val="004D79DA"/>
    <w:rsid w:val="004E2089"/>
    <w:rsid w:val="004F036B"/>
    <w:rsid w:val="004F049F"/>
    <w:rsid w:val="004F1F9F"/>
    <w:rsid w:val="004F2C8C"/>
    <w:rsid w:val="004F423D"/>
    <w:rsid w:val="004F4C3D"/>
    <w:rsid w:val="00507F50"/>
    <w:rsid w:val="00512A26"/>
    <w:rsid w:val="00512D00"/>
    <w:rsid w:val="00515C4D"/>
    <w:rsid w:val="005227F7"/>
    <w:rsid w:val="0053660F"/>
    <w:rsid w:val="005369AA"/>
    <w:rsid w:val="0053765C"/>
    <w:rsid w:val="005504CF"/>
    <w:rsid w:val="00550552"/>
    <w:rsid w:val="00562690"/>
    <w:rsid w:val="0057415E"/>
    <w:rsid w:val="00574FA9"/>
    <w:rsid w:val="0057775E"/>
    <w:rsid w:val="00585E43"/>
    <w:rsid w:val="00594EAD"/>
    <w:rsid w:val="00595B3A"/>
    <w:rsid w:val="0059601B"/>
    <w:rsid w:val="005A3003"/>
    <w:rsid w:val="005B313A"/>
    <w:rsid w:val="005C6CE0"/>
    <w:rsid w:val="005D1067"/>
    <w:rsid w:val="005D592E"/>
    <w:rsid w:val="005E0B60"/>
    <w:rsid w:val="005E3B8A"/>
    <w:rsid w:val="005E43CD"/>
    <w:rsid w:val="005F2DB1"/>
    <w:rsid w:val="00602284"/>
    <w:rsid w:val="006143E0"/>
    <w:rsid w:val="006154B5"/>
    <w:rsid w:val="0061708E"/>
    <w:rsid w:val="00620411"/>
    <w:rsid w:val="0062387C"/>
    <w:rsid w:val="00624919"/>
    <w:rsid w:val="006314EC"/>
    <w:rsid w:val="00633D47"/>
    <w:rsid w:val="00661C5A"/>
    <w:rsid w:val="00664F32"/>
    <w:rsid w:val="00677BF6"/>
    <w:rsid w:val="0068058E"/>
    <w:rsid w:val="00682A56"/>
    <w:rsid w:val="0068452A"/>
    <w:rsid w:val="00687627"/>
    <w:rsid w:val="006903C9"/>
    <w:rsid w:val="006A4881"/>
    <w:rsid w:val="006B0E39"/>
    <w:rsid w:val="006B79AE"/>
    <w:rsid w:val="006D3328"/>
    <w:rsid w:val="006D4E8B"/>
    <w:rsid w:val="006E1495"/>
    <w:rsid w:val="006E3205"/>
    <w:rsid w:val="006F3301"/>
    <w:rsid w:val="00710393"/>
    <w:rsid w:val="00711C84"/>
    <w:rsid w:val="0071363A"/>
    <w:rsid w:val="00713B45"/>
    <w:rsid w:val="00715A45"/>
    <w:rsid w:val="00715B75"/>
    <w:rsid w:val="007275A1"/>
    <w:rsid w:val="007336C4"/>
    <w:rsid w:val="0073689D"/>
    <w:rsid w:val="007418B1"/>
    <w:rsid w:val="00742C49"/>
    <w:rsid w:val="00746D2D"/>
    <w:rsid w:val="00754136"/>
    <w:rsid w:val="007546BD"/>
    <w:rsid w:val="007551AD"/>
    <w:rsid w:val="00763D3E"/>
    <w:rsid w:val="007744C7"/>
    <w:rsid w:val="00790596"/>
    <w:rsid w:val="007919AA"/>
    <w:rsid w:val="00793EB8"/>
    <w:rsid w:val="00795699"/>
    <w:rsid w:val="007A5B7C"/>
    <w:rsid w:val="007B027C"/>
    <w:rsid w:val="007B65E0"/>
    <w:rsid w:val="007D26ED"/>
    <w:rsid w:val="007D6297"/>
    <w:rsid w:val="007D7567"/>
    <w:rsid w:val="007F0574"/>
    <w:rsid w:val="007F08A4"/>
    <w:rsid w:val="007F148A"/>
    <w:rsid w:val="007F14E9"/>
    <w:rsid w:val="007F1F73"/>
    <w:rsid w:val="007F2940"/>
    <w:rsid w:val="007F6D48"/>
    <w:rsid w:val="00802551"/>
    <w:rsid w:val="00807FD1"/>
    <w:rsid w:val="008103F1"/>
    <w:rsid w:val="00821174"/>
    <w:rsid w:val="008241F9"/>
    <w:rsid w:val="00830F3E"/>
    <w:rsid w:val="00835899"/>
    <w:rsid w:val="00843C8F"/>
    <w:rsid w:val="00844F2F"/>
    <w:rsid w:val="00846A87"/>
    <w:rsid w:val="00853D05"/>
    <w:rsid w:val="008546CD"/>
    <w:rsid w:val="0085739A"/>
    <w:rsid w:val="00860DDF"/>
    <w:rsid w:val="008634BE"/>
    <w:rsid w:val="00866038"/>
    <w:rsid w:val="008661BC"/>
    <w:rsid w:val="00866291"/>
    <w:rsid w:val="00871476"/>
    <w:rsid w:val="00872FF9"/>
    <w:rsid w:val="0088202F"/>
    <w:rsid w:val="00884974"/>
    <w:rsid w:val="00885220"/>
    <w:rsid w:val="008865AE"/>
    <w:rsid w:val="008A1F1C"/>
    <w:rsid w:val="008B04AA"/>
    <w:rsid w:val="008B5D45"/>
    <w:rsid w:val="008C5B0B"/>
    <w:rsid w:val="008D12D6"/>
    <w:rsid w:val="008D2833"/>
    <w:rsid w:val="008D3BDA"/>
    <w:rsid w:val="008D4A2C"/>
    <w:rsid w:val="008D6F96"/>
    <w:rsid w:val="008E094E"/>
    <w:rsid w:val="008F4A7E"/>
    <w:rsid w:val="00901616"/>
    <w:rsid w:val="00905AED"/>
    <w:rsid w:val="00915D8A"/>
    <w:rsid w:val="0094102B"/>
    <w:rsid w:val="00947958"/>
    <w:rsid w:val="00953066"/>
    <w:rsid w:val="00954902"/>
    <w:rsid w:val="00957AC0"/>
    <w:rsid w:val="00963A2C"/>
    <w:rsid w:val="00977FDF"/>
    <w:rsid w:val="009850CE"/>
    <w:rsid w:val="0099081E"/>
    <w:rsid w:val="009A0032"/>
    <w:rsid w:val="009B47CE"/>
    <w:rsid w:val="009C038D"/>
    <w:rsid w:val="009C2E66"/>
    <w:rsid w:val="009C3E75"/>
    <w:rsid w:val="009E12C3"/>
    <w:rsid w:val="009E198B"/>
    <w:rsid w:val="009E385F"/>
    <w:rsid w:val="009F1A63"/>
    <w:rsid w:val="009F3549"/>
    <w:rsid w:val="00A00E7E"/>
    <w:rsid w:val="00A07A71"/>
    <w:rsid w:val="00A11FCC"/>
    <w:rsid w:val="00A1231D"/>
    <w:rsid w:val="00A20601"/>
    <w:rsid w:val="00A36B0F"/>
    <w:rsid w:val="00A3775E"/>
    <w:rsid w:val="00A60594"/>
    <w:rsid w:val="00A83774"/>
    <w:rsid w:val="00A90A49"/>
    <w:rsid w:val="00A948C0"/>
    <w:rsid w:val="00AA6DD4"/>
    <w:rsid w:val="00AC564B"/>
    <w:rsid w:val="00AD067A"/>
    <w:rsid w:val="00AD2D21"/>
    <w:rsid w:val="00AE12F3"/>
    <w:rsid w:val="00AF3814"/>
    <w:rsid w:val="00B0579B"/>
    <w:rsid w:val="00B057A9"/>
    <w:rsid w:val="00B101F2"/>
    <w:rsid w:val="00B30BFB"/>
    <w:rsid w:val="00B3350A"/>
    <w:rsid w:val="00B377EB"/>
    <w:rsid w:val="00B4250E"/>
    <w:rsid w:val="00B43F6F"/>
    <w:rsid w:val="00B44E9D"/>
    <w:rsid w:val="00B50618"/>
    <w:rsid w:val="00B63886"/>
    <w:rsid w:val="00B66261"/>
    <w:rsid w:val="00B75A6A"/>
    <w:rsid w:val="00B8688D"/>
    <w:rsid w:val="00B97945"/>
    <w:rsid w:val="00BC2019"/>
    <w:rsid w:val="00BC6A2B"/>
    <w:rsid w:val="00BC6B6E"/>
    <w:rsid w:val="00BD06CC"/>
    <w:rsid w:val="00BD1607"/>
    <w:rsid w:val="00BD4C79"/>
    <w:rsid w:val="00BE50EE"/>
    <w:rsid w:val="00BF6239"/>
    <w:rsid w:val="00C04A76"/>
    <w:rsid w:val="00C0574E"/>
    <w:rsid w:val="00C07354"/>
    <w:rsid w:val="00C139BB"/>
    <w:rsid w:val="00C163FD"/>
    <w:rsid w:val="00C235E9"/>
    <w:rsid w:val="00C30339"/>
    <w:rsid w:val="00C320E8"/>
    <w:rsid w:val="00C35542"/>
    <w:rsid w:val="00C35CA5"/>
    <w:rsid w:val="00C372C9"/>
    <w:rsid w:val="00C4265B"/>
    <w:rsid w:val="00C43144"/>
    <w:rsid w:val="00C441C2"/>
    <w:rsid w:val="00C503E5"/>
    <w:rsid w:val="00C60903"/>
    <w:rsid w:val="00C620C0"/>
    <w:rsid w:val="00C7609D"/>
    <w:rsid w:val="00C767B8"/>
    <w:rsid w:val="00C825C6"/>
    <w:rsid w:val="00C92045"/>
    <w:rsid w:val="00C94C85"/>
    <w:rsid w:val="00C97919"/>
    <w:rsid w:val="00CA13F1"/>
    <w:rsid w:val="00CA66CD"/>
    <w:rsid w:val="00CA7DF1"/>
    <w:rsid w:val="00CB0AB5"/>
    <w:rsid w:val="00CB1079"/>
    <w:rsid w:val="00CB5DE8"/>
    <w:rsid w:val="00CC3596"/>
    <w:rsid w:val="00CC77E2"/>
    <w:rsid w:val="00CC7E24"/>
    <w:rsid w:val="00CD0EC9"/>
    <w:rsid w:val="00CD2C07"/>
    <w:rsid w:val="00CE5EEA"/>
    <w:rsid w:val="00CF4903"/>
    <w:rsid w:val="00D00193"/>
    <w:rsid w:val="00D010CA"/>
    <w:rsid w:val="00D065B7"/>
    <w:rsid w:val="00D1228A"/>
    <w:rsid w:val="00D22AC1"/>
    <w:rsid w:val="00D24433"/>
    <w:rsid w:val="00D33D30"/>
    <w:rsid w:val="00D36595"/>
    <w:rsid w:val="00D40E49"/>
    <w:rsid w:val="00D45234"/>
    <w:rsid w:val="00D56181"/>
    <w:rsid w:val="00D63ACC"/>
    <w:rsid w:val="00D808C7"/>
    <w:rsid w:val="00D85DC5"/>
    <w:rsid w:val="00D87C6F"/>
    <w:rsid w:val="00D92035"/>
    <w:rsid w:val="00DA3AF4"/>
    <w:rsid w:val="00DA4372"/>
    <w:rsid w:val="00DA53B4"/>
    <w:rsid w:val="00DB145A"/>
    <w:rsid w:val="00DB1978"/>
    <w:rsid w:val="00DB76C0"/>
    <w:rsid w:val="00DE4702"/>
    <w:rsid w:val="00DF2711"/>
    <w:rsid w:val="00DF62C7"/>
    <w:rsid w:val="00E115CB"/>
    <w:rsid w:val="00E20CB6"/>
    <w:rsid w:val="00E21DED"/>
    <w:rsid w:val="00E2567B"/>
    <w:rsid w:val="00E25D10"/>
    <w:rsid w:val="00E4120F"/>
    <w:rsid w:val="00E608BE"/>
    <w:rsid w:val="00E6287D"/>
    <w:rsid w:val="00E67FAC"/>
    <w:rsid w:val="00E71EC9"/>
    <w:rsid w:val="00E73714"/>
    <w:rsid w:val="00E872FA"/>
    <w:rsid w:val="00E91651"/>
    <w:rsid w:val="00E9746F"/>
    <w:rsid w:val="00EA4FAC"/>
    <w:rsid w:val="00EB025C"/>
    <w:rsid w:val="00EB33DC"/>
    <w:rsid w:val="00EB68A0"/>
    <w:rsid w:val="00ED4A92"/>
    <w:rsid w:val="00ED7FD0"/>
    <w:rsid w:val="00EE08B0"/>
    <w:rsid w:val="00EF196C"/>
    <w:rsid w:val="00F11AB7"/>
    <w:rsid w:val="00F143E0"/>
    <w:rsid w:val="00F22DF8"/>
    <w:rsid w:val="00F3032C"/>
    <w:rsid w:val="00F32627"/>
    <w:rsid w:val="00F37429"/>
    <w:rsid w:val="00F41F9F"/>
    <w:rsid w:val="00F51D17"/>
    <w:rsid w:val="00F5203F"/>
    <w:rsid w:val="00F667D3"/>
    <w:rsid w:val="00F86C5A"/>
    <w:rsid w:val="00F91E91"/>
    <w:rsid w:val="00FA6593"/>
    <w:rsid w:val="00FB450D"/>
    <w:rsid w:val="00FB45E4"/>
    <w:rsid w:val="00FB70BA"/>
    <w:rsid w:val="00FD7584"/>
    <w:rsid w:val="00FE103E"/>
    <w:rsid w:val="00FE19DA"/>
    <w:rsid w:val="00FE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4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lenet">
    <w:name w:val="Telenet"/>
    <w:basedOn w:val="TableNormal"/>
    <w:uiPriority w:val="99"/>
    <w:rsid w:val="00953066"/>
    <w:pPr>
      <w:spacing w:after="0" w:line="240" w:lineRule="auto"/>
    </w:pPr>
    <w:tblPr/>
  </w:style>
  <w:style w:type="table" w:styleId="LightList-Accent2">
    <w:name w:val="Light List Accent 2"/>
    <w:basedOn w:val="TableNormal"/>
    <w:uiPriority w:val="61"/>
    <w:rsid w:val="0095306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A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A92"/>
  </w:style>
  <w:style w:type="paragraph" w:styleId="Footer">
    <w:name w:val="footer"/>
    <w:basedOn w:val="Normal"/>
    <w:link w:val="FooterChar"/>
    <w:uiPriority w:val="99"/>
    <w:unhideWhenUsed/>
    <w:rsid w:val="00ED4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A92"/>
  </w:style>
  <w:style w:type="character" w:customStyle="1" w:styleId="Heading1Char">
    <w:name w:val="Heading 1 Char"/>
    <w:basedOn w:val="DefaultParagraphFont"/>
    <w:link w:val="Heading1"/>
    <w:uiPriority w:val="9"/>
    <w:rsid w:val="00ED4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7744C7"/>
    <w:rPr>
      <w:b/>
      <w:bCs/>
    </w:rPr>
  </w:style>
  <w:style w:type="character" w:styleId="Hyperlink">
    <w:name w:val="Hyperlink"/>
    <w:basedOn w:val="DefaultParagraphFont"/>
    <w:uiPriority w:val="99"/>
    <w:unhideWhenUsed/>
    <w:rsid w:val="007744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4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6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4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lenet">
    <w:name w:val="Telenet"/>
    <w:basedOn w:val="TableNormal"/>
    <w:uiPriority w:val="99"/>
    <w:rsid w:val="00953066"/>
    <w:pPr>
      <w:spacing w:after="0" w:line="240" w:lineRule="auto"/>
    </w:pPr>
    <w:tblPr/>
  </w:style>
  <w:style w:type="table" w:styleId="LightList-Accent2">
    <w:name w:val="Light List Accent 2"/>
    <w:basedOn w:val="TableNormal"/>
    <w:uiPriority w:val="61"/>
    <w:rsid w:val="0095306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A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A92"/>
  </w:style>
  <w:style w:type="paragraph" w:styleId="Footer">
    <w:name w:val="footer"/>
    <w:basedOn w:val="Normal"/>
    <w:link w:val="FooterChar"/>
    <w:uiPriority w:val="99"/>
    <w:unhideWhenUsed/>
    <w:rsid w:val="00ED4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A92"/>
  </w:style>
  <w:style w:type="character" w:customStyle="1" w:styleId="Heading1Char">
    <w:name w:val="Heading 1 Char"/>
    <w:basedOn w:val="DefaultParagraphFont"/>
    <w:link w:val="Heading1"/>
    <w:uiPriority w:val="9"/>
    <w:rsid w:val="00ED4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7744C7"/>
    <w:rPr>
      <w:b/>
      <w:bCs/>
    </w:rPr>
  </w:style>
  <w:style w:type="character" w:styleId="Hyperlink">
    <w:name w:val="Hyperlink"/>
    <w:basedOn w:val="DefaultParagraphFont"/>
    <w:uiPriority w:val="99"/>
    <w:unhideWhenUsed/>
    <w:rsid w:val="007744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4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6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grotenetwerf.be/index_fr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telenet.be/fr/corporate/notre-entreprise/notre-ambition/connectivite-convergente-superieure/connectivite-les-grands-travaux-de-rese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Telenet N.V.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Paelinckx Nikki</dc:creator>
  <cp:lastModifiedBy>Paelinckx Nikki</cp:lastModifiedBy>
  <cp:revision>4</cp:revision>
  <dcterms:created xsi:type="dcterms:W3CDTF">2017-07-05T12:13:00Z</dcterms:created>
  <dcterms:modified xsi:type="dcterms:W3CDTF">2017-07-06T12:15:00Z</dcterms:modified>
</cp:coreProperties>
</file>